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320A4B4" wp14:paraId="2C078E63" wp14:textId="4994AB00">
      <w:pPr>
        <w:jc w:val="center"/>
        <w:rPr>
          <w:u w:val="single"/>
        </w:rPr>
      </w:pPr>
      <w:r w:rsidRPr="6320A4B4" w:rsidR="155B1547">
        <w:rPr>
          <w:u w:val="single"/>
        </w:rPr>
        <w:t>Speculum examination lubricant</w:t>
      </w:r>
    </w:p>
    <w:p w:rsidR="6320A4B4" w:rsidRDefault="6320A4B4" w14:paraId="0D98E479" w14:textId="7F87DCC6"/>
    <w:p w:rsidR="155B1547" w:rsidP="6320A4B4" w:rsidRDefault="155B1547" w14:paraId="4D59E581" w14:textId="4741C8DC">
      <w:pPr>
        <w:shd w:val="clear" w:color="auto" w:fill="FFFFFF" w:themeFill="background1"/>
        <w:spacing w:before="0" w:beforeAutospacing="off" w:after="0" w:afterAutospacing="off"/>
      </w:pPr>
      <w:r w:rsidRPr="6320A4B4" w:rsidR="155B15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gentle light lube is the one Sexual Health give out as lube for sex and is more expensive so should not be used for every examination.</w:t>
      </w:r>
    </w:p>
    <w:p w:rsidR="6320A4B4" w:rsidP="6320A4B4" w:rsidRDefault="6320A4B4" w14:paraId="4FE30F53" w14:textId="5A490669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320A4B4" w:rsidP="6320A4B4" w:rsidRDefault="6320A4B4" w14:paraId="24392DD4" w14:textId="4065D3DB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55B1547" w:rsidP="6320A4B4" w:rsidRDefault="155B1547" w14:paraId="69ABCBDC" w14:textId="5895E208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20A4B4" w:rsidR="155B1547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use regular lube when no cervical screening </w:t>
      </w:r>
      <w:r w:rsidRPr="6320A4B4" w:rsidR="155B1547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6320A4B4" w:rsidR="155B1547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use gentle light lube for cervical screening</w:t>
      </w:r>
    </w:p>
    <w:p w:rsidR="6320A4B4" w:rsidP="6320A4B4" w:rsidRDefault="6320A4B4" w14:paraId="7057D8A7" w14:textId="19107CA8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320A4B4" w:rsidP="6320A4B4" w:rsidRDefault="6320A4B4" w14:paraId="3CB00C17" w14:textId="7D7ABE46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55B1547" w:rsidP="6320A4B4" w:rsidRDefault="155B1547" w14:paraId="5A0151A3" w14:textId="1B85096A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20A4B4" w:rsidR="155B15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Regular lube:</w:t>
      </w:r>
      <w:r>
        <w:tab/>
      </w:r>
      <w:r>
        <w:tab/>
      </w:r>
      <w:r>
        <w:tab/>
      </w:r>
      <w:r>
        <w:tab/>
      </w:r>
      <w:r>
        <w:tab/>
      </w:r>
      <w:r w:rsidRPr="6320A4B4" w:rsidR="155B15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use with cervical screening:</w:t>
      </w:r>
    </w:p>
    <w:p w:rsidR="155B1547" w:rsidP="6320A4B4" w:rsidRDefault="155B1547" w14:paraId="05D24A90" w14:textId="5914510F">
      <w:pPr>
        <w:pStyle w:val="Normal"/>
        <w:shd w:val="clear" w:color="auto" w:fill="FFFFFF" w:themeFill="background1"/>
        <w:spacing w:before="0" w:beforeAutospacing="off" w:after="0" w:afterAutospacing="off"/>
      </w:pPr>
      <w:r w:rsidR="155B1547">
        <w:drawing>
          <wp:inline wp14:editId="306A9F7A" wp14:anchorId="5826F60C">
            <wp:extent cx="1571625" cy="2095500"/>
            <wp:effectExtent l="0" t="0" r="0" b="0"/>
            <wp:docPr id="5040423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04042338" name=""/>
                    <pic:cNvPicPr/>
                  </pic:nvPicPr>
                  <pic:blipFill>
                    <a:blip xmlns:r="http://schemas.openxmlformats.org/officeDocument/2006/relationships" r:embed="rId76163663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16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155B1547">
        <w:drawing>
          <wp:inline wp14:editId="097F7922" wp14:anchorId="0FF31552">
            <wp:extent cx="1621632" cy="2162175"/>
            <wp:effectExtent l="0" t="0" r="0" b="0"/>
            <wp:docPr id="48602095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86020958" name=""/>
                    <pic:cNvPicPr/>
                  </pic:nvPicPr>
                  <pic:blipFill>
                    <a:blip xmlns:r="http://schemas.openxmlformats.org/officeDocument/2006/relationships" r:embed="rId31318290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1632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20A4B4" w:rsidP="6320A4B4" w:rsidRDefault="6320A4B4" w14:paraId="4954A47C" w14:textId="19810D4B">
      <w:pPr>
        <w:pStyle w:val="Normal"/>
        <w:shd w:val="clear" w:color="auto" w:fill="FFFFFF" w:themeFill="background1"/>
        <w:spacing w:before="0" w:beforeAutospacing="off" w:after="0" w:afterAutospacing="off"/>
      </w:pPr>
    </w:p>
    <w:p w:rsidR="6320A4B4" w:rsidP="6320A4B4" w:rsidRDefault="6320A4B4" w14:paraId="5861F6F5" w14:textId="49333C9E">
      <w:pPr>
        <w:pStyle w:val="Normal"/>
        <w:shd w:val="clear" w:color="auto" w:fill="FFFFFF" w:themeFill="background1"/>
        <w:spacing w:before="0" w:beforeAutospacing="off" w:after="0" w:afterAutospacing="off"/>
      </w:pPr>
    </w:p>
    <w:p w:rsidR="30CDAC87" w:rsidP="6320A4B4" w:rsidRDefault="30CDAC87" w14:paraId="2EAD1784" w14:textId="3C6591B3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</w:rPr>
      </w:pPr>
      <w:r w:rsidRPr="6320A4B4" w:rsidR="30CDAC87">
        <w:rPr>
          <w:rFonts w:ascii="Calibri" w:hAnsi="Calibri" w:eastAsia="Calibri" w:cs="Calibri"/>
        </w:rPr>
        <w:t>Single use</w:t>
      </w:r>
      <w:r w:rsidRPr="6320A4B4" w:rsidR="30CDAC87">
        <w:rPr>
          <w:rFonts w:ascii="Calibri" w:hAnsi="Calibri" w:eastAsia="Calibri" w:cs="Calibri"/>
        </w:rPr>
        <w:t xml:space="preserve"> sachets </w:t>
      </w:r>
    </w:p>
    <w:p w:rsidR="6320A4B4" w:rsidRDefault="6320A4B4" w14:paraId="7E146476" w14:textId="11A69A2E"/>
    <w:p w:rsidR="6320A4B4" w:rsidRDefault="6320A4B4" w14:paraId="39618645" w14:textId="2B24F0EA"/>
    <w:p w:rsidR="55951296" w:rsidP="6320A4B4" w:rsidRDefault="55951296" w14:paraId="4412B0F4" w14:textId="0DFB6754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320A4B4" w:rsidR="55951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To avoid potential cross contamination, sachets </w:t>
      </w:r>
      <w:r w:rsidRPr="6320A4B4" w:rsidR="55951296">
        <w:rPr>
          <w:rFonts w:ascii="Calibri" w:hAnsi="Calibri" w:eastAsia="Calibri" w:cs="Calibri"/>
          <w:noProof w:val="0"/>
          <w:sz w:val="24"/>
          <w:szCs w:val="24"/>
          <w:lang w:val="en-US"/>
        </w:rPr>
        <w:t>are considered to be</w:t>
      </w:r>
      <w:r w:rsidRPr="6320A4B4" w:rsidR="559512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for “single patient use only” to meet infection control requirements</w:t>
      </w:r>
      <w:r w:rsidRPr="6320A4B4" w:rsidR="03A2C0DF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6320A4B4" w:rsidP="6320A4B4" w:rsidRDefault="6320A4B4" w14:paraId="35669FE0" w14:textId="04EBA429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6320A4B4" w:rsidP="6320A4B4" w:rsidRDefault="6320A4B4" w14:paraId="2CB3B8BA" w14:textId="4D6BAC6E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6320A4B4" w:rsidP="6320A4B4" w:rsidRDefault="6320A4B4" w14:paraId="21D962EE" w14:textId="6BAB8260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6320A4B4" w:rsidP="6320A4B4" w:rsidRDefault="6320A4B4" w14:paraId="46AC41DB" w14:textId="062D0CB2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6320A4B4" w:rsidP="6320A4B4" w:rsidRDefault="6320A4B4" w14:paraId="12B475C6" w14:textId="45585362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6320A4B4" w:rsidP="6320A4B4" w:rsidRDefault="6320A4B4" w14:paraId="71422E78" w14:textId="555C4EDD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3A2C0DF" w:rsidP="6320A4B4" w:rsidRDefault="03A2C0DF" w14:paraId="69CC8455" w14:textId="38C68ADB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320A4B4" w:rsidR="03A2C0DF">
        <w:rPr>
          <w:rFonts w:ascii="Calibri" w:hAnsi="Calibri" w:eastAsia="Calibri" w:cs="Calibri"/>
          <w:noProof w:val="0"/>
          <w:sz w:val="24"/>
          <w:szCs w:val="24"/>
          <w:lang w:val="en-US"/>
        </w:rPr>
        <w:t>Carbomer-free lubricants are recommended for use with cervical screening:</w:t>
      </w:r>
    </w:p>
    <w:p w:rsidR="12EDC95B" w:rsidP="6320A4B4" w:rsidRDefault="12EDC95B" w14:paraId="652D6ABB" w14:textId="43713AF4">
      <w:pPr>
        <w:pStyle w:val="Normal"/>
        <w:jc w:val="center"/>
      </w:pPr>
      <w:r w:rsidR="12EDC95B">
        <w:drawing>
          <wp:inline wp14:editId="5592F9C3" wp14:anchorId="0B2DBB8E">
            <wp:extent cx="5569077" cy="2971959"/>
            <wp:effectExtent l="0" t="0" r="0" b="0"/>
            <wp:docPr id="115677493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56774930" name=""/>
                    <pic:cNvPicPr/>
                  </pic:nvPicPr>
                  <pic:blipFill>
                    <a:blip xmlns:r="http://schemas.openxmlformats.org/officeDocument/2006/relationships" r:embed="rId95205820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9077" cy="297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20A4B4" w:rsidP="6320A4B4" w:rsidRDefault="6320A4B4" w14:paraId="1B20BFD6" w14:textId="6E0D4F62">
      <w:pPr>
        <w:pStyle w:val="Normal"/>
      </w:pPr>
    </w:p>
    <w:p w:rsidR="12EDC95B" w:rsidP="6320A4B4" w:rsidRDefault="12EDC95B" w14:paraId="6CB21F7D" w14:textId="73A2574F">
      <w:pPr>
        <w:pStyle w:val="Normal"/>
        <w:rPr>
          <w:rFonts w:ascii="Calibri" w:hAnsi="Calibri" w:eastAsia="Calibri" w:cs="Calibri"/>
        </w:rPr>
      </w:pPr>
      <w:r w:rsidRPr="6320A4B4" w:rsidR="12EDC95B">
        <w:rPr>
          <w:rFonts w:ascii="Calibri" w:hAnsi="Calibri" w:eastAsia="Calibri" w:cs="Calibri"/>
        </w:rPr>
        <w:t>In Ayrshire and Arran, the carbomer-free lubricants can be ordered from PECOS:</w:t>
      </w:r>
    </w:p>
    <w:p w:rsidR="4A7C3D14" w:rsidP="6320A4B4" w:rsidRDefault="4A7C3D14" w14:paraId="39D534CC" w14:textId="110D6281">
      <w:pPr>
        <w:pStyle w:val="Normal"/>
        <w:rPr>
          <w:rFonts w:ascii="Calibri" w:hAnsi="Calibri" w:eastAsia="Calibri" w:cs="Calibri"/>
        </w:rPr>
      </w:pPr>
      <w:r w:rsidRPr="6320A4B4" w:rsidR="4A7C3D14">
        <w:rPr>
          <w:rFonts w:ascii="Calibri" w:hAnsi="Calibri" w:eastAsia="Calibri" w:cs="Calibri"/>
        </w:rPr>
        <w:t>Gentle Light Lube:</w:t>
      </w:r>
    </w:p>
    <w:p w:rsidR="4A7C3D14" w:rsidP="6320A4B4" w:rsidRDefault="4A7C3D14" w14:paraId="41CB2A83" w14:textId="448A065D">
      <w:pPr>
        <w:pStyle w:val="Normal"/>
      </w:pPr>
      <w:r w:rsidR="4A7C3D14">
        <w:drawing>
          <wp:inline wp14:editId="46E4B6E2" wp14:anchorId="37D43924">
            <wp:extent cx="1214438" cy="1619250"/>
            <wp:effectExtent l="0" t="0" r="0" b="0"/>
            <wp:docPr id="156710132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86020958" name=""/>
                    <pic:cNvPicPr/>
                  </pic:nvPicPr>
                  <pic:blipFill>
                    <a:blip xmlns:r="http://schemas.openxmlformats.org/officeDocument/2006/relationships" r:embed="Rf1fce4de247a4bb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4438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20A4B4" w:rsidP="6320A4B4" w:rsidRDefault="6320A4B4" w14:paraId="211DFBF0" w14:textId="2293BCBB">
      <w:pPr>
        <w:pStyle w:val="Normal"/>
      </w:pPr>
      <w:r w:rsidR="49DC9C8F">
        <w:drawing>
          <wp:inline wp14:editId="2DC7007C" wp14:anchorId="74BA706C">
            <wp:extent cx="6677025" cy="1155639"/>
            <wp:effectExtent l="0" t="0" r="0" b="0"/>
            <wp:docPr id="199695568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96955682" name=""/>
                    <pic:cNvPicPr/>
                  </pic:nvPicPr>
                  <pic:blipFill>
                    <a:blip xmlns:r="http://schemas.openxmlformats.org/officeDocument/2006/relationships" r:embed="rId184185098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77025" cy="115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20A4B4" w:rsidP="6320A4B4" w:rsidRDefault="6320A4B4" w14:paraId="086C4B3E" w14:textId="20383421">
      <w:pPr>
        <w:pStyle w:val="Normal"/>
      </w:pPr>
    </w:p>
    <w:p w:rsidR="6320A4B4" w:rsidP="6320A4B4" w:rsidRDefault="6320A4B4" w14:paraId="2578FB75" w14:textId="78D46F85">
      <w:pPr>
        <w:pStyle w:val="Normal"/>
        <w:rPr>
          <w:color w:val="FF0000"/>
        </w:rPr>
      </w:pPr>
    </w:p>
    <w:p w:rsidR="4A7C3D14" w:rsidP="6320A4B4" w:rsidRDefault="4A7C3D14" w14:paraId="0CD08B21" w14:textId="3CD4ED13">
      <w:pPr>
        <w:pStyle w:val="Normal"/>
        <w:rPr>
          <w:color w:val="auto"/>
        </w:rPr>
      </w:pPr>
      <w:r w:rsidRPr="6320A4B4" w:rsidR="4A7C3D14">
        <w:rPr>
          <w:color w:val="auto"/>
        </w:rPr>
        <w:t>KY Jelly can be ordered from community pharmacies via stock order</w:t>
      </w:r>
    </w:p>
    <w:p w:rsidR="4A7C3D14" w:rsidP="6320A4B4" w:rsidRDefault="4A7C3D14" w14:paraId="280C416C" w14:textId="3D86218A">
      <w:pPr>
        <w:pStyle w:val="Normal"/>
        <w:rPr>
          <w:rFonts w:ascii="Calibri" w:hAnsi="Calibri" w:eastAsia="Calibri" w:cs="Calibri"/>
        </w:rPr>
      </w:pPr>
      <w:r w:rsidRPr="6320A4B4" w:rsidR="4A7C3D14">
        <w:rPr>
          <w:rFonts w:ascii="Calibri" w:hAnsi="Calibri" w:eastAsia="Calibri" w:cs="Calibri"/>
        </w:rPr>
        <w:t>Optilube</w:t>
      </w:r>
      <w:r w:rsidRPr="6320A4B4" w:rsidR="4A7C3D14">
        <w:rPr>
          <w:rFonts w:ascii="Calibri" w:hAnsi="Calibri" w:eastAsia="Calibri" w:cs="Calibri"/>
        </w:rPr>
        <w:t xml:space="preserve"> Zero is not available to order on PECOS</w:t>
      </w:r>
    </w:p>
    <w:p w:rsidR="6320A4B4" w:rsidP="6320A4B4" w:rsidRDefault="6320A4B4" w14:paraId="6CAA86ED" w14:textId="0E840E94">
      <w:pPr>
        <w:pStyle w:val="Normal"/>
        <w:rPr>
          <w:rFonts w:ascii="Calibri" w:hAnsi="Calibri" w:eastAsia="Calibri" w:cs="Calibri"/>
        </w:rPr>
      </w:pPr>
    </w:p>
    <w:p w:rsidR="4A7C3D14" w:rsidP="6320A4B4" w:rsidRDefault="4A7C3D14" w14:paraId="2677FC7F" w14:textId="013AA918">
      <w:pPr>
        <w:pStyle w:val="Normal"/>
        <w:rPr>
          <w:rFonts w:ascii="Calibri" w:hAnsi="Calibri" w:eastAsia="Calibri" w:cs="Calibri"/>
        </w:rPr>
      </w:pPr>
      <w:r w:rsidRPr="6320A4B4" w:rsidR="4A7C3D14">
        <w:rPr>
          <w:rFonts w:ascii="Calibri" w:hAnsi="Calibri" w:eastAsia="Calibri" w:cs="Calibri"/>
        </w:rPr>
        <w:t>Regular lube:</w:t>
      </w:r>
    </w:p>
    <w:p w:rsidR="4A7C3D14" w:rsidP="6320A4B4" w:rsidRDefault="4A7C3D14" w14:paraId="1D063832" w14:textId="3A667B9B">
      <w:pPr>
        <w:pStyle w:val="Normal"/>
      </w:pPr>
      <w:r w:rsidR="4A7C3D14">
        <w:drawing>
          <wp:inline wp14:editId="74881AD4" wp14:anchorId="25461526">
            <wp:extent cx="1571625" cy="2095500"/>
            <wp:effectExtent l="0" t="0" r="0" b="0"/>
            <wp:docPr id="28938399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04042338" name=""/>
                    <pic:cNvPicPr/>
                  </pic:nvPicPr>
                  <pic:blipFill>
                    <a:blip xmlns:r="http://schemas.openxmlformats.org/officeDocument/2006/relationships" r:embed="R250fd9152324425f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16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213"/>
        <w:gridCol w:w="2741"/>
        <w:gridCol w:w="1667"/>
        <w:gridCol w:w="1718"/>
        <w:gridCol w:w="1011"/>
        <w:gridCol w:w="1011"/>
      </w:tblGrid>
      <w:tr w:rsidR="6320A4B4" w:rsidTr="6320A4B4" w14:paraId="4BA697E3">
        <w:trPr>
          <w:trHeight w:val="525"/>
        </w:trPr>
        <w:tc>
          <w:tcPr>
            <w:tcW w:w="121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6320A4B4" w:rsidP="6320A4B4" w:rsidRDefault="6320A4B4" w14:paraId="08810165" w14:textId="3F757E68">
            <w:pPr>
              <w:spacing w:before="0" w:beforeAutospacing="off" w:after="0" w:afterAutospacing="off"/>
              <w:jc w:val="center"/>
            </w:pPr>
            <w:r w:rsidRPr="6320A4B4" w:rsidR="6320A4B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  <w:t>Product Code</w:t>
            </w:r>
          </w:p>
        </w:tc>
        <w:tc>
          <w:tcPr>
            <w:tcW w:w="2741" w:type="dxa"/>
            <w:tcBorders>
              <w:top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6320A4B4" w:rsidP="6320A4B4" w:rsidRDefault="6320A4B4" w14:paraId="123F32D9" w14:textId="1017A383">
            <w:pPr>
              <w:spacing w:before="0" w:beforeAutospacing="off" w:after="0" w:afterAutospacing="off"/>
              <w:jc w:val="center"/>
            </w:pPr>
            <w:r w:rsidRPr="6320A4B4" w:rsidR="6320A4B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  <w:t>Product Description</w:t>
            </w:r>
          </w:p>
        </w:tc>
        <w:tc>
          <w:tcPr>
            <w:tcW w:w="1667" w:type="dxa"/>
            <w:tcBorders>
              <w:top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6320A4B4" w:rsidP="6320A4B4" w:rsidRDefault="6320A4B4" w14:paraId="78B80B5C" w14:textId="0466442A">
            <w:pPr>
              <w:spacing w:before="0" w:beforeAutospacing="off" w:after="0" w:afterAutospacing="off"/>
            </w:pPr>
            <w:r w:rsidRPr="6320A4B4" w:rsidR="6320A4B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  <w:t>Supplier Name</w:t>
            </w:r>
          </w:p>
        </w:tc>
        <w:tc>
          <w:tcPr>
            <w:tcW w:w="1718" w:type="dxa"/>
            <w:tcBorders>
              <w:top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6320A4B4" w:rsidP="6320A4B4" w:rsidRDefault="6320A4B4" w14:paraId="059B7020" w14:textId="59D56938">
            <w:pPr>
              <w:spacing w:before="0" w:beforeAutospacing="off" w:after="0" w:afterAutospacing="off"/>
              <w:jc w:val="center"/>
            </w:pPr>
            <w:r w:rsidRPr="6320A4B4" w:rsidR="6320A4B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  <w:t>Supplier's Product Code</w:t>
            </w:r>
          </w:p>
        </w:tc>
        <w:tc>
          <w:tcPr>
            <w:tcW w:w="1011" w:type="dxa"/>
            <w:tcBorders>
              <w:top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6320A4B4" w:rsidP="6320A4B4" w:rsidRDefault="6320A4B4" w14:paraId="4188768D" w14:textId="26FDB848">
            <w:pPr>
              <w:spacing w:before="0" w:beforeAutospacing="off" w:after="0" w:afterAutospacing="off"/>
              <w:jc w:val="center"/>
            </w:pPr>
            <w:r w:rsidRPr="6320A4B4" w:rsidR="6320A4B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  <w:t>Planner</w:t>
            </w:r>
          </w:p>
        </w:tc>
        <w:tc>
          <w:tcPr>
            <w:tcW w:w="1011" w:type="dxa"/>
            <w:tcBorders>
              <w:top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6320A4B4" w:rsidP="6320A4B4" w:rsidRDefault="6320A4B4" w14:paraId="5696A7AE" w14:textId="11B1BEE1">
            <w:pPr>
              <w:spacing w:before="0" w:beforeAutospacing="off" w:after="0" w:afterAutospacing="off"/>
              <w:jc w:val="center"/>
            </w:pPr>
            <w:r w:rsidRPr="6320A4B4" w:rsidR="6320A4B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  <w:t>Stock UOM</w:t>
            </w:r>
          </w:p>
        </w:tc>
      </w:tr>
    </w:tbl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200"/>
        <w:gridCol w:w="2749"/>
        <w:gridCol w:w="1656"/>
        <w:gridCol w:w="1713"/>
        <w:gridCol w:w="997"/>
        <w:gridCol w:w="1044"/>
      </w:tblGrid>
      <w:tr w:rsidR="6320A4B4" w:rsidTr="6320A4B4" w14:paraId="0D135144">
        <w:trPr>
          <w:trHeight w:val="285"/>
        </w:trPr>
        <w:tc>
          <w:tcPr>
            <w:tcW w:w="1200" w:type="dxa"/>
            <w:tcBorders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6320A4B4" w:rsidP="6320A4B4" w:rsidRDefault="6320A4B4" w14:paraId="4DDEB17C" w14:textId="6DD6A577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6320A4B4" w:rsidR="6320A4B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273591</w:t>
            </w:r>
          </w:p>
        </w:tc>
        <w:tc>
          <w:tcPr>
            <w:tcW w:w="2749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6320A4B4" w:rsidP="6320A4B4" w:rsidRDefault="6320A4B4" w14:paraId="2845A977" w14:textId="299B9458">
            <w:pPr>
              <w:shd w:val="clear" w:color="auto" w:fill="FFFFFF" w:themeFill="background1"/>
              <w:spacing w:before="0" w:beforeAutospacing="off" w:after="0" w:afterAutospacing="off"/>
            </w:pPr>
            <w:r w:rsidRPr="6320A4B4" w:rsidR="6320A4B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LUBRICATING JELLY AQUA 5G SACHET</w:t>
            </w:r>
          </w:p>
        </w:tc>
        <w:tc>
          <w:tcPr>
            <w:tcW w:w="1656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6320A4B4" w:rsidP="6320A4B4" w:rsidRDefault="6320A4B4" w14:paraId="1AD2D6BC" w14:textId="31BC2960">
            <w:pPr>
              <w:shd w:val="clear" w:color="auto" w:fill="FFFFFF" w:themeFill="background1"/>
              <w:spacing w:before="0" w:beforeAutospacing="off" w:after="0" w:afterAutospacing="off"/>
            </w:pPr>
            <w:r w:rsidRPr="6320A4B4" w:rsidR="6320A4B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OPTIMUM MEDICAL</w:t>
            </w:r>
          </w:p>
        </w:tc>
        <w:tc>
          <w:tcPr>
            <w:tcW w:w="1713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6320A4B4" w:rsidP="6320A4B4" w:rsidRDefault="6320A4B4" w14:paraId="089F04D0" w14:textId="70ECEE47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6320A4B4" w:rsidR="6320A4B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1120</w:t>
            </w:r>
          </w:p>
        </w:tc>
        <w:tc>
          <w:tcPr>
            <w:tcW w:w="997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6320A4B4" w:rsidP="6320A4B4" w:rsidRDefault="6320A4B4" w14:paraId="562AD793" w14:textId="13FE4CB5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6320A4B4" w:rsidR="6320A4B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MS3</w:t>
            </w:r>
          </w:p>
        </w:tc>
        <w:tc>
          <w:tcPr>
            <w:tcW w:w="1044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6320A4B4" w:rsidP="6320A4B4" w:rsidRDefault="6320A4B4" w14:paraId="2E9C5A92" w14:textId="288AF96A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6320A4B4" w:rsidR="6320A4B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PACK 150</w:t>
            </w:r>
          </w:p>
        </w:tc>
      </w:tr>
    </w:tbl>
    <w:p w:rsidR="6320A4B4" w:rsidP="6320A4B4" w:rsidRDefault="6320A4B4" w14:paraId="383140FC" w14:textId="6929923C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6320A4B4" w:rsidP="6320A4B4" w:rsidRDefault="6320A4B4" w14:paraId="7755087F" w14:textId="56FF79A5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6320A4B4" w:rsidP="6320A4B4" w:rsidRDefault="6320A4B4" w14:paraId="11140528" w14:textId="6CB8BD9B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6320A4B4" w:rsidP="6320A4B4" w:rsidRDefault="6320A4B4" w14:paraId="6E2CE0C9" w14:textId="47B49F4B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4DEE2A"/>
    <w:rsid w:val="03A2C0DF"/>
    <w:rsid w:val="04A2CF14"/>
    <w:rsid w:val="08CD5381"/>
    <w:rsid w:val="0A8F71F5"/>
    <w:rsid w:val="0F100A59"/>
    <w:rsid w:val="11961FC5"/>
    <w:rsid w:val="12EDC95B"/>
    <w:rsid w:val="13E74348"/>
    <w:rsid w:val="155B1547"/>
    <w:rsid w:val="1CEEB3C2"/>
    <w:rsid w:val="27AFB42B"/>
    <w:rsid w:val="2E57AF9D"/>
    <w:rsid w:val="30CDAC87"/>
    <w:rsid w:val="313BAA52"/>
    <w:rsid w:val="3B4DEE2A"/>
    <w:rsid w:val="3D886E1B"/>
    <w:rsid w:val="490DF2B2"/>
    <w:rsid w:val="49DC9C8F"/>
    <w:rsid w:val="4A7C3D14"/>
    <w:rsid w:val="4EF38A58"/>
    <w:rsid w:val="548E62CF"/>
    <w:rsid w:val="55951296"/>
    <w:rsid w:val="55A6945E"/>
    <w:rsid w:val="597AB99F"/>
    <w:rsid w:val="5AE64666"/>
    <w:rsid w:val="5AE64666"/>
    <w:rsid w:val="60E7B392"/>
    <w:rsid w:val="6320A4B4"/>
    <w:rsid w:val="64A02A87"/>
    <w:rsid w:val="6AC1FB66"/>
    <w:rsid w:val="6BBE6900"/>
    <w:rsid w:val="6ECA5116"/>
    <w:rsid w:val="7F41A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EE2A"/>
  <w15:chartTrackingRefBased/>
  <w15:docId w15:val="{041DE7B3-8167-45F7-B1DA-1A5DD68D04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761636638" /><Relationship Type="http://schemas.openxmlformats.org/officeDocument/2006/relationships/image" Target="/media/image2.jpg" Id="rId313182903" /><Relationship Type="http://schemas.openxmlformats.org/officeDocument/2006/relationships/image" Target="/media/image.png" Id="rId952058207" /><Relationship Type="http://schemas.openxmlformats.org/officeDocument/2006/relationships/image" Target="/media/image3.jpg" Id="Rf1fce4de247a4bb5" /><Relationship Type="http://schemas.openxmlformats.org/officeDocument/2006/relationships/image" Target="/media/image4.jpg" Id="R250fd9152324425f" /><Relationship Type="http://schemas.openxmlformats.org/officeDocument/2006/relationships/image" Target="/media/image2.png" Id="rId184185098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2025-11-04T11:15:00.7278666Z</dcterms:created>
  <dcterms:modified xsi:type="dcterms:W3CDTF">2025-11-04T11:51:37.7554709Z</dcterms:modified>
  <dc:creator>Rosalynn Morrin (AA Public Health)</dc:creator>
  <lastModifiedBy>Rosalynn Morrin (AA Public Health)</lastModifiedBy>
</coreProperties>
</file>